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2976" w14:textId="77777777" w:rsidR="00CE1F0C" w:rsidRPr="00981181" w:rsidRDefault="00CE1F0C" w:rsidP="00981181">
      <w:pPr>
        <w:pStyle w:val="CommentText"/>
        <w:spacing w:line="360" w:lineRule="auto"/>
        <w:rPr>
          <w:rFonts w:asciiTheme="minorBidi" w:hAnsiTheme="minorBidi"/>
          <w:b/>
          <w:bCs/>
        </w:rPr>
      </w:pPr>
    </w:p>
    <w:p w14:paraId="47594C76" w14:textId="5C4D8CF5" w:rsidR="00C50476" w:rsidRDefault="00CD34C7" w:rsidP="00E847EC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F162" wp14:editId="44B14469">
                <wp:simplePos x="0" y="0"/>
                <wp:positionH relativeFrom="column">
                  <wp:posOffset>1162050</wp:posOffset>
                </wp:positionH>
                <wp:positionV relativeFrom="paragraph">
                  <wp:posOffset>1573530</wp:posOffset>
                </wp:positionV>
                <wp:extent cx="419100" cy="44450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4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2BFEC" id="Oval 3" o:spid="_x0000_s1026" style="position:absolute;margin-left:91.5pt;margin-top:123.9pt;width:33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" filled="f" strokecolor="#c00000" strokeweight="1pt">
                <v:stroke joinstyle="miter"/>
              </v:oval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5E8421C" wp14:editId="1C01A147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5960533" cy="3352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533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181" w:rsidRPr="00E847EC">
        <w:rPr>
          <w:b/>
          <w:bCs/>
          <w:color w:val="44546A" w:themeColor="text2"/>
          <w:sz w:val="28"/>
          <w:szCs w:val="28"/>
        </w:rPr>
        <w:t>Example:</w:t>
      </w:r>
    </w:p>
    <w:p w14:paraId="462E6928" w14:textId="284D9910" w:rsidR="00CD34C7" w:rsidRDefault="00CD34C7" w:rsidP="00E847EC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</w:p>
    <w:p w14:paraId="47895717" w14:textId="77777777" w:rsidR="00CD34C7" w:rsidRDefault="00CD34C7" w:rsidP="00CD34C7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</w:p>
    <w:p w14:paraId="488F8818" w14:textId="00599D89" w:rsidR="00F36548" w:rsidRPr="001144FF" w:rsidRDefault="00F36548" w:rsidP="00CD34C7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  <w:r w:rsidRPr="00EB108D">
        <w:rPr>
          <w:b/>
          <w:bCs/>
          <w:color w:val="44546A" w:themeColor="text2"/>
          <w:sz w:val="28"/>
          <w:szCs w:val="28"/>
        </w:rPr>
        <w:t>Meta Data</w:t>
      </w:r>
    </w:p>
    <w:tbl>
      <w:tblPr>
        <w:tblW w:w="10055" w:type="dxa"/>
        <w:tblInd w:w="-425" w:type="dxa"/>
        <w:tblLook w:val="04A0" w:firstRow="1" w:lastRow="0" w:firstColumn="1" w:lastColumn="0" w:noHBand="0" w:noVBand="1"/>
      </w:tblPr>
      <w:tblGrid>
        <w:gridCol w:w="3332"/>
        <w:gridCol w:w="6723"/>
      </w:tblGrid>
      <w:tr w:rsidR="00981181" w:rsidRPr="007277F1" w14:paraId="18EF77FB" w14:textId="77777777" w:rsidTr="00054FC5">
        <w:trPr>
          <w:trHeight w:val="5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9506F75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Dataset Name EN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8FC" w14:textId="7A5C100E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 xml:space="preserve">Number of prescriptions/Number of Medications’ transactions (Administered medication and Discharge medication) </w:t>
            </w:r>
          </w:p>
        </w:tc>
      </w:tr>
      <w:tr w:rsidR="00981181" w:rsidRPr="007277F1" w14:paraId="3203F3A9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5DAA702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Dataset Name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4DD" w14:textId="77777777" w:rsidR="00981181" w:rsidRPr="007277F1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عدد الوصفات الطبية /عدد معاملات الادوية (صرف داخلي -صرف خارجي)</w:t>
            </w:r>
          </w:p>
        </w:tc>
      </w:tr>
      <w:tr w:rsidR="00981181" w:rsidRPr="007277F1" w14:paraId="46EAC150" w14:textId="77777777" w:rsidTr="00054FC5">
        <w:trPr>
          <w:trHeight w:val="55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CA757E9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Description EN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645B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This dataset provides the total number of prescriptions and medication transactions for Patients (Outpatient, Emergency….)</w:t>
            </w:r>
          </w:p>
        </w:tc>
      </w:tr>
      <w:tr w:rsidR="00981181" w:rsidRPr="007277F1" w14:paraId="7387D5EA" w14:textId="77777777" w:rsidTr="00054FC5">
        <w:trPr>
          <w:trHeight w:val="819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706F421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Description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634" w14:textId="77777777" w:rsidR="00981181" w:rsidRPr="007277F1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توفر مجموعة البيانات إجمالي عدد الوصفات الطبية ومعاملات الأدوية للمرضى الخارجيين</w:t>
            </w:r>
            <w:r w:rsidRPr="007277F1">
              <w:rPr>
                <w:rFonts w:ascii="Calibri" w:eastAsia="Times New Roman" w:hAnsi="Calibri" w:cs="Calibri"/>
                <w:color w:val="000000"/>
                <w:rtl/>
              </w:rPr>
              <w:br/>
              <w:t xml:space="preserve"> ومرضى الطوارئ ...</w:t>
            </w:r>
            <w:r w:rsidRPr="007277F1">
              <w:rPr>
                <w:rFonts w:ascii="Calibri" w:eastAsia="Times New Roman" w:hAnsi="Calibri" w:cs="Calibri" w:hint="cs"/>
                <w:color w:val="000000"/>
                <w:rtl/>
              </w:rPr>
              <w:t>الخ</w:t>
            </w:r>
            <w:r w:rsidRPr="007277F1">
              <w:rPr>
                <w:rFonts w:ascii="Calibri" w:eastAsia="Times New Roman" w:hAnsi="Calibri" w:cs="Calibri"/>
                <w:color w:val="000000"/>
                <w:rtl/>
              </w:rPr>
              <w:t>.</w:t>
            </w:r>
          </w:p>
        </w:tc>
      </w:tr>
      <w:tr w:rsidR="00981181" w:rsidRPr="007277F1" w14:paraId="31210E7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D2667B8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Source (URL of original source)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579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EHS Open Data Source (https://www.ehs.gov.ae) and Wareed</w:t>
            </w:r>
          </w:p>
        </w:tc>
      </w:tr>
      <w:tr w:rsidR="00981181" w:rsidRPr="007277F1" w14:paraId="7B3B9976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C343428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 Owner EN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F53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Emirates Health Services (EHS) -Pharmacy Department</w:t>
            </w:r>
          </w:p>
        </w:tc>
      </w:tr>
      <w:tr w:rsidR="00981181" w:rsidRPr="007277F1" w14:paraId="0AA3E95B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87B3CCD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Data Owner AR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4E7" w14:textId="77777777" w:rsidR="00981181" w:rsidRPr="007277F1" w:rsidRDefault="00981181" w:rsidP="00DF12F8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277F1">
              <w:rPr>
                <w:rFonts w:ascii="Arial" w:eastAsia="Times New Roman" w:hAnsi="Arial" w:cs="Arial"/>
                <w:color w:val="000000"/>
                <w:rtl/>
              </w:rPr>
              <w:t>مؤسسة الامارات للخدمات الصحية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7277F1">
              <w:rPr>
                <w:rFonts w:ascii="Arial" w:eastAsia="Times New Roman" w:hAnsi="Arial" w:cs="Arial"/>
                <w:color w:val="000000"/>
                <w:rtl/>
              </w:rPr>
              <w:t>-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7277F1">
              <w:rPr>
                <w:rFonts w:ascii="Arial" w:eastAsia="Times New Roman" w:hAnsi="Arial" w:cs="Arial"/>
                <w:color w:val="000000"/>
                <w:rtl/>
              </w:rPr>
              <w:t>إدارة الصيدلة</w:t>
            </w:r>
          </w:p>
        </w:tc>
      </w:tr>
      <w:tr w:rsidR="00981181" w:rsidRPr="007277F1" w14:paraId="7EC25A42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4D3C1037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lastRenderedPageBreak/>
              <w:t>Owner Tel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4C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0800 8877</w:t>
            </w:r>
          </w:p>
        </w:tc>
      </w:tr>
      <w:tr w:rsidR="00981181" w:rsidRPr="007277F1" w14:paraId="38FA910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10DA53E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Last Update Date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A64" w14:textId="5E819E0E" w:rsidR="00981181" w:rsidRPr="007277F1" w:rsidRDefault="0072667B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667B">
              <w:rPr>
                <w:rFonts w:ascii="Calibri" w:eastAsia="Times New Roman" w:hAnsi="Calibri" w:cs="Calibri"/>
                <w:color w:val="000000"/>
              </w:rPr>
              <w:t>26/1/2024</w:t>
            </w:r>
          </w:p>
        </w:tc>
      </w:tr>
      <w:tr w:rsidR="00981181" w:rsidRPr="007277F1" w14:paraId="031D4B7F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F9A1EBF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Calculation Methodology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9399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Count of prescriptions /Medication transactions</w:t>
            </w:r>
          </w:p>
        </w:tc>
      </w:tr>
      <w:tr w:rsidR="00981181" w:rsidRPr="007277F1" w14:paraId="04B12964" w14:textId="77777777" w:rsidTr="00054FC5">
        <w:trPr>
          <w:trHeight w:val="29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5E604BB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Language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394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Arabic (AR) and English (EN)</w:t>
            </w:r>
          </w:p>
        </w:tc>
      </w:tr>
      <w:tr w:rsidR="00981181" w:rsidRPr="007277F1" w14:paraId="5D77BAF8" w14:textId="77777777" w:rsidTr="00054FC5">
        <w:trPr>
          <w:trHeight w:val="55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B8D8C57" w14:textId="77777777" w:rsidR="00981181" w:rsidRPr="00054FC5" w:rsidRDefault="00981181" w:rsidP="00DF12F8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054FC5">
              <w:rPr>
                <w:rFonts w:ascii="Calibri" w:eastAsia="Times New Roman" w:hAnsi="Calibri" w:cs="Calibri"/>
                <w:color w:val="FFFFFF" w:themeColor="background1"/>
              </w:rPr>
              <w:t>Key terms / Tags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A320" w14:textId="77777777" w:rsidR="00981181" w:rsidRPr="007277F1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77F1">
              <w:rPr>
                <w:rFonts w:ascii="Calibri" w:eastAsia="Times New Roman" w:hAnsi="Calibri" w:cs="Calibri"/>
                <w:color w:val="000000"/>
              </w:rPr>
              <w:t>Prescriptions, Medication, Transaction, administered medication, Discharge medication</w:t>
            </w:r>
          </w:p>
        </w:tc>
      </w:tr>
    </w:tbl>
    <w:p w14:paraId="554CACB6" w14:textId="41502D56" w:rsidR="00981181" w:rsidRDefault="00981181" w:rsidP="00981181">
      <w:pPr>
        <w:rPr>
          <w:rFonts w:asciiTheme="majorHAnsi" w:hAnsiTheme="majorHAnsi" w:cstheme="majorHAnsi"/>
          <w:b/>
          <w:bCs/>
          <w:rtl/>
        </w:rPr>
      </w:pPr>
    </w:p>
    <w:p w14:paraId="3BE80227" w14:textId="4EA757B3" w:rsidR="00E847EC" w:rsidRDefault="00E847EC" w:rsidP="00981181">
      <w:pPr>
        <w:rPr>
          <w:rFonts w:asciiTheme="majorHAnsi" w:hAnsiTheme="majorHAnsi" w:cstheme="majorHAnsi"/>
          <w:b/>
          <w:bCs/>
          <w:rtl/>
        </w:rPr>
      </w:pPr>
    </w:p>
    <w:p w14:paraId="798A9C2E" w14:textId="77777777" w:rsidR="00981181" w:rsidRDefault="00981181" w:rsidP="00E847EC">
      <w:pPr>
        <w:ind w:left="360"/>
        <w:jc w:val="center"/>
        <w:rPr>
          <w:b/>
          <w:bCs/>
          <w:color w:val="44546A" w:themeColor="text2"/>
          <w:sz w:val="28"/>
          <w:szCs w:val="28"/>
          <w:rtl/>
        </w:rPr>
      </w:pPr>
      <w:r w:rsidRPr="00EB108D">
        <w:rPr>
          <w:b/>
          <w:bCs/>
          <w:color w:val="44546A" w:themeColor="text2"/>
          <w:sz w:val="28"/>
          <w:szCs w:val="28"/>
        </w:rPr>
        <w:t>Data Dictionary</w:t>
      </w: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2815"/>
        <w:gridCol w:w="7202"/>
      </w:tblGrid>
      <w:tr w:rsidR="00981181" w:rsidRPr="00B870F2" w14:paraId="128624B8" w14:textId="77777777" w:rsidTr="00054FC5">
        <w:trPr>
          <w:trHeight w:val="308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86B1EFD" w14:textId="77777777" w:rsidR="00981181" w:rsidRPr="00EB108D" w:rsidRDefault="00981181" w:rsidP="00DF12F8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EB108D">
              <w:rPr>
                <w:rFonts w:ascii="Calibri" w:eastAsia="Times New Roman" w:hAnsi="Calibri" w:cs="Calibri"/>
                <w:color w:val="FFFFFF" w:themeColor="background1"/>
              </w:rPr>
              <w:t>Data Field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0907FDE" w14:textId="77777777" w:rsidR="00981181" w:rsidRPr="00EB108D" w:rsidRDefault="00981181" w:rsidP="00054FC5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EB108D">
              <w:rPr>
                <w:rFonts w:ascii="Calibri" w:eastAsia="Times New Roman" w:hAnsi="Calibri" w:cs="Calibri"/>
                <w:color w:val="FFFFFF" w:themeColor="background1"/>
              </w:rPr>
              <w:t>Definition</w:t>
            </w:r>
          </w:p>
        </w:tc>
      </w:tr>
      <w:tr w:rsidR="00981181" w:rsidRPr="00B870F2" w14:paraId="7984DD2D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BBE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Administered medication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B00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This field denotes the type of medication administered in the Hospital such as intravenous etc.</w:t>
            </w:r>
          </w:p>
        </w:tc>
      </w:tr>
      <w:tr w:rsidR="00981181" w:rsidRPr="00B870F2" w14:paraId="12F8A217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30D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Administered medication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5BB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هذا الحقل إلى نوع الأدوية التي يتم إعطائها في المستشفى مثل الأدوية عن طريق الوريد وما إلى ذلك</w:t>
            </w:r>
          </w:p>
        </w:tc>
      </w:tr>
      <w:tr w:rsidR="00981181" w:rsidRPr="00B870F2" w14:paraId="73E7F7B9" w14:textId="77777777" w:rsidTr="00DF12F8">
        <w:trPr>
          <w:trHeight w:val="619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6F3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Discharge medication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3C4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This field denotes the type of medication taken by the patient after being discharged from the hospital</w:t>
            </w:r>
          </w:p>
        </w:tc>
      </w:tr>
      <w:tr w:rsidR="00981181" w:rsidRPr="00B870F2" w14:paraId="78BAED2D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606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Discharge medication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ABA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هذا الحقل إلى نوع الدواء الذي يتناوله المريض بعد خروجه من المستشفى</w:t>
            </w:r>
          </w:p>
        </w:tc>
      </w:tr>
      <w:tr w:rsidR="00981181" w:rsidRPr="00B870F2" w14:paraId="6FDF5F6A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C9D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Encounter Type Class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0D9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The field denotes the Patient class such as Home Health, Inpatient, Outpatient etc.</w:t>
            </w:r>
          </w:p>
        </w:tc>
      </w:tr>
      <w:tr w:rsidR="00981181" w:rsidRPr="00B870F2" w14:paraId="478B9D70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5A4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Encounter Type Class 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037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الحقل إلى فئة المريض مثل المرضى الداخليين، المرضى الخارجيين وما إلى ذلك.</w:t>
            </w:r>
          </w:p>
        </w:tc>
      </w:tr>
      <w:tr w:rsidR="00981181" w:rsidRPr="00B870F2" w14:paraId="3BF4C1E9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B43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EN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08F" w14:textId="77777777" w:rsidR="00981181" w:rsidRPr="00B870F2" w:rsidRDefault="00981181" w:rsidP="00DF12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The field denotes the total number of prescription and medications transactions</w:t>
            </w:r>
          </w:p>
        </w:tc>
      </w:tr>
      <w:tr w:rsidR="00981181" w:rsidRPr="00B870F2" w14:paraId="5AFDC756" w14:textId="77777777" w:rsidTr="00DF12F8">
        <w:trPr>
          <w:trHeight w:val="308"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7D2" w14:textId="77777777" w:rsidR="00981181" w:rsidRPr="00B870F2" w:rsidRDefault="00981181" w:rsidP="00DF12F8">
            <w:pPr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70F2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467" w14:textId="77777777" w:rsidR="00981181" w:rsidRPr="00B870F2" w:rsidRDefault="00981181" w:rsidP="00DF12F8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0F2">
              <w:rPr>
                <w:rFonts w:ascii="Calibri" w:eastAsia="Times New Roman" w:hAnsi="Calibri" w:cs="Calibri"/>
                <w:color w:val="000000"/>
                <w:rtl/>
              </w:rPr>
              <w:t>يشير الحقل إلى إجمالي عدد معاملات الوصفات الطبية والأدوية</w:t>
            </w:r>
          </w:p>
        </w:tc>
      </w:tr>
    </w:tbl>
    <w:p w14:paraId="54D518DD" w14:textId="77777777" w:rsidR="00981181" w:rsidRPr="00F97B86" w:rsidRDefault="00981181" w:rsidP="00F97B86">
      <w:pPr>
        <w:jc w:val="right"/>
        <w:rPr>
          <w:sz w:val="24"/>
          <w:szCs w:val="24"/>
          <w:rtl/>
          <w:lang w:bidi="ar-AE"/>
        </w:rPr>
      </w:pPr>
    </w:p>
    <w:p w14:paraId="120A799B" w14:textId="36E7F4D8" w:rsid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7BA8CB85" w14:textId="77777777" w:rsidR="00F97B86" w:rsidRP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57E0D5DF" w14:textId="6D7F0816" w:rsidR="00F97B86" w:rsidRDefault="00CD60F8">
      <w:pPr>
        <w:rPr>
          <w:rFonts w:asciiTheme="minorBidi" w:hAnsiTheme="minorBidi"/>
          <w:sz w:val="32"/>
          <w:szCs w:val="32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6D11F" wp14:editId="34F0FBF7">
                <wp:simplePos x="0" y="0"/>
                <wp:positionH relativeFrom="column">
                  <wp:posOffset>2165350</wp:posOffset>
                </wp:positionH>
                <wp:positionV relativeFrom="paragraph">
                  <wp:posOffset>2897505</wp:posOffset>
                </wp:positionV>
                <wp:extent cx="292100" cy="222250"/>
                <wp:effectExtent l="0" t="0" r="127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E2874" id="Oval 8" o:spid="_x0000_s1026" style="position:absolute;margin-left:170.5pt;margin-top:228.15pt;width:23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</w:p>
    <w:sectPr w:rsidR="00F97B86" w:rsidSect="001144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96C9" w14:textId="77777777" w:rsidR="003147B6" w:rsidRDefault="003147B6" w:rsidP="001144FF">
      <w:pPr>
        <w:spacing w:after="0" w:line="240" w:lineRule="auto"/>
      </w:pPr>
      <w:r>
        <w:separator/>
      </w:r>
    </w:p>
  </w:endnote>
  <w:endnote w:type="continuationSeparator" w:id="0">
    <w:p w14:paraId="2441F885" w14:textId="77777777" w:rsidR="003147B6" w:rsidRDefault="003147B6" w:rsidP="001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49F6" w14:textId="77777777" w:rsidR="001144FF" w:rsidRDefault="001144FF">
    <w:pPr>
      <w:pStyle w:val="Footer"/>
      <w:rPr>
        <w:noProof/>
      </w:rPr>
    </w:pPr>
  </w:p>
  <w:p w14:paraId="27F6329E" w14:textId="77777777" w:rsidR="001144FF" w:rsidRDefault="001144FF">
    <w:pPr>
      <w:pStyle w:val="Footer"/>
    </w:pPr>
  </w:p>
  <w:p w14:paraId="2B009F7B" w14:textId="77777777" w:rsidR="001144FF" w:rsidRDefault="001144FF">
    <w:pPr>
      <w:pStyle w:val="Footer"/>
      <w:rPr>
        <w:noProof/>
      </w:rPr>
    </w:pPr>
  </w:p>
  <w:p w14:paraId="51F3017B" w14:textId="77777777" w:rsidR="001144FF" w:rsidRDefault="001144FF">
    <w:pPr>
      <w:pStyle w:val="Footer"/>
    </w:pPr>
    <w:r w:rsidRPr="004B0575">
      <w:rPr>
        <w:noProof/>
      </w:rPr>
      <w:drawing>
        <wp:anchor distT="0" distB="0" distL="114300" distR="114300" simplePos="0" relativeHeight="251660288" behindDoc="0" locked="0" layoutInCell="1" allowOverlap="1" wp14:anchorId="02BC2163" wp14:editId="06598B51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5937885" cy="431165"/>
          <wp:effectExtent l="0" t="0" r="5715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CD73" w14:textId="77777777" w:rsidR="003147B6" w:rsidRDefault="003147B6" w:rsidP="001144FF">
      <w:pPr>
        <w:spacing w:after="0" w:line="240" w:lineRule="auto"/>
      </w:pPr>
      <w:r>
        <w:separator/>
      </w:r>
    </w:p>
  </w:footnote>
  <w:footnote w:type="continuationSeparator" w:id="0">
    <w:p w14:paraId="65A82AE8" w14:textId="77777777" w:rsidR="003147B6" w:rsidRDefault="003147B6" w:rsidP="001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92DE" w14:textId="77777777" w:rsidR="001144FF" w:rsidRDefault="001144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2AC78" wp14:editId="642F3975">
          <wp:simplePos x="0" y="0"/>
          <wp:positionH relativeFrom="page">
            <wp:posOffset>-132715</wp:posOffset>
          </wp:positionH>
          <wp:positionV relativeFrom="paragraph">
            <wp:posOffset>-502920</wp:posOffset>
          </wp:positionV>
          <wp:extent cx="7905115" cy="982345"/>
          <wp:effectExtent l="0" t="0" r="635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11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AC8"/>
    <w:multiLevelType w:val="hybridMultilevel"/>
    <w:tmpl w:val="F240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A99"/>
    <w:multiLevelType w:val="hybridMultilevel"/>
    <w:tmpl w:val="F268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C82"/>
    <w:multiLevelType w:val="hybridMultilevel"/>
    <w:tmpl w:val="BB72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81"/>
    <w:rsid w:val="00023A83"/>
    <w:rsid w:val="00054FC5"/>
    <w:rsid w:val="00060117"/>
    <w:rsid w:val="0009403B"/>
    <w:rsid w:val="000E0C96"/>
    <w:rsid w:val="001144FF"/>
    <w:rsid w:val="0012738E"/>
    <w:rsid w:val="00131AB3"/>
    <w:rsid w:val="00182590"/>
    <w:rsid w:val="002B0621"/>
    <w:rsid w:val="002D79D4"/>
    <w:rsid w:val="002E2885"/>
    <w:rsid w:val="002F7DDB"/>
    <w:rsid w:val="003147B6"/>
    <w:rsid w:val="003E53C5"/>
    <w:rsid w:val="003F5C49"/>
    <w:rsid w:val="004C1486"/>
    <w:rsid w:val="004C72C2"/>
    <w:rsid w:val="004D6E13"/>
    <w:rsid w:val="00501A5C"/>
    <w:rsid w:val="0050735E"/>
    <w:rsid w:val="006142DE"/>
    <w:rsid w:val="00683E80"/>
    <w:rsid w:val="00694E6E"/>
    <w:rsid w:val="006A6036"/>
    <w:rsid w:val="0072667B"/>
    <w:rsid w:val="00777A1C"/>
    <w:rsid w:val="0078283D"/>
    <w:rsid w:val="0079315D"/>
    <w:rsid w:val="00870961"/>
    <w:rsid w:val="00874B4B"/>
    <w:rsid w:val="008A2118"/>
    <w:rsid w:val="008B0C10"/>
    <w:rsid w:val="008F46BF"/>
    <w:rsid w:val="00903649"/>
    <w:rsid w:val="009064CB"/>
    <w:rsid w:val="00940D17"/>
    <w:rsid w:val="009669CB"/>
    <w:rsid w:val="00981181"/>
    <w:rsid w:val="00A91F9C"/>
    <w:rsid w:val="00B54C89"/>
    <w:rsid w:val="00BB185D"/>
    <w:rsid w:val="00BB422A"/>
    <w:rsid w:val="00BB7C7F"/>
    <w:rsid w:val="00BF555B"/>
    <w:rsid w:val="00C10B1A"/>
    <w:rsid w:val="00C46D61"/>
    <w:rsid w:val="00C50476"/>
    <w:rsid w:val="00C72DC7"/>
    <w:rsid w:val="00CD34C7"/>
    <w:rsid w:val="00CD60F8"/>
    <w:rsid w:val="00CE1F0C"/>
    <w:rsid w:val="00D8054F"/>
    <w:rsid w:val="00DC7EB4"/>
    <w:rsid w:val="00DF290B"/>
    <w:rsid w:val="00E025FE"/>
    <w:rsid w:val="00E05C34"/>
    <w:rsid w:val="00E16623"/>
    <w:rsid w:val="00E847EC"/>
    <w:rsid w:val="00EC2CFD"/>
    <w:rsid w:val="00F35B49"/>
    <w:rsid w:val="00F36548"/>
    <w:rsid w:val="00F5210F"/>
    <w:rsid w:val="00F65908"/>
    <w:rsid w:val="00F9095D"/>
    <w:rsid w:val="00F97B86"/>
    <w:rsid w:val="00FB124C"/>
    <w:rsid w:val="00FD02EC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4652"/>
  <w15:chartTrackingRefBased/>
  <w15:docId w15:val="{02172925-4112-449A-B6BA-C89CA54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8118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1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FF"/>
  </w:style>
  <w:style w:type="paragraph" w:styleId="Footer">
    <w:name w:val="footer"/>
    <w:basedOn w:val="Normal"/>
    <w:link w:val="Foot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FF"/>
  </w:style>
  <w:style w:type="character" w:styleId="CommentReference">
    <w:name w:val="annotation reference"/>
    <w:basedOn w:val="DefaultParagraphFont"/>
    <w:uiPriority w:val="99"/>
    <w:semiHidden/>
    <w:unhideWhenUsed/>
    <w:rsid w:val="003F5C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C4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1153cd-3aee-443b-a61b-7f0499fe0e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03D92F5F716428927C4486CDBED12" ma:contentTypeVersion="31" ma:contentTypeDescription="Create a new document." ma:contentTypeScope="" ma:versionID="7cc7ff26f025aec299f7ba7a7cb23da8">
  <xsd:schema xmlns:xsd="http://www.w3.org/2001/XMLSchema" xmlns:xs="http://www.w3.org/2001/XMLSchema" xmlns:p="http://schemas.microsoft.com/office/2006/metadata/properties" xmlns:ns3="a69ae079-1797-4fb0-964f-b26fd314599d" xmlns:ns4="3b1153cd-3aee-443b-a61b-7f0499fe0e46" xmlns:ns5="51998583-0cff-4339-97d2-9a27eaf1b24d" targetNamespace="http://schemas.microsoft.com/office/2006/metadata/properties" ma:root="true" ma:fieldsID="ab836ddd3ec9994c317455a453b24a87" ns3:_="" ns4:_="" ns5:_="">
    <xsd:import namespace="a69ae079-1797-4fb0-964f-b26fd314599d"/>
    <xsd:import namespace="3b1153cd-3aee-443b-a61b-7f0499fe0e46"/>
    <xsd:import namespace="51998583-0cff-4339-97d2-9a27eaf1b2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MediaServiceObjectDetectorVersions" minOccurs="0"/>
                <xsd:element ref="ns5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ae079-1797-4fb0-964f-b26fd314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53cd-3aee-443b-a61b-7f0499fe0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8583-0cff-4339-97d2-9a27eaf1b24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D19C4-8C20-4FE2-9405-AE6AEC663434}">
  <ds:schemaRefs>
    <ds:schemaRef ds:uri="http://schemas.microsoft.com/office/2006/documentManagement/types"/>
    <ds:schemaRef ds:uri="http://schemas.microsoft.com/office/2006/metadata/properties"/>
    <ds:schemaRef ds:uri="a69ae079-1797-4fb0-964f-b26fd314599d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1998583-0cff-4339-97d2-9a27eaf1b24d"/>
    <ds:schemaRef ds:uri="3b1153cd-3aee-443b-a61b-7f0499fe0e46"/>
  </ds:schemaRefs>
</ds:datastoreItem>
</file>

<file path=customXml/itemProps2.xml><?xml version="1.0" encoding="utf-8"?>
<ds:datastoreItem xmlns:ds="http://schemas.openxmlformats.org/officeDocument/2006/customXml" ds:itemID="{7348DF6D-104A-4C1B-ADC7-636E25EA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ae079-1797-4fb0-964f-b26fd314599d"/>
    <ds:schemaRef ds:uri="3b1153cd-3aee-443b-a61b-7f0499fe0e46"/>
    <ds:schemaRef ds:uri="51998583-0cff-4339-97d2-9a27eaf1b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60474-7DED-4289-B29B-47A0DD06E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Abdulla Alhajyahya</dc:creator>
  <cp:keywords/>
  <dc:description/>
  <cp:lastModifiedBy>Khoula Al Balushi</cp:lastModifiedBy>
  <cp:revision>41</cp:revision>
  <dcterms:created xsi:type="dcterms:W3CDTF">2023-10-17T05:18:00Z</dcterms:created>
  <dcterms:modified xsi:type="dcterms:W3CDTF">2024-02-20T10:45:00Z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0x010100AC003D92F5F716428927C4486CDBED12</vt:lpwstr>
  </property>
</Properties>
</file>